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D0" w:rsidRPr="008923D0" w:rsidRDefault="008923D0" w:rsidP="008923D0">
      <w:pPr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8923D0">
        <w:rPr>
          <w:rFonts w:ascii="Arial" w:eastAsia="Calibri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CC8D18B" wp14:editId="7F1B96B0">
            <wp:extent cx="476250" cy="55245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D0" w:rsidRPr="008923D0" w:rsidRDefault="008923D0" w:rsidP="008923D0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8923D0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АДМИНИСТРАЦИЯ</w:t>
      </w:r>
    </w:p>
    <w:p w:rsidR="008923D0" w:rsidRPr="008923D0" w:rsidRDefault="008923D0" w:rsidP="008923D0">
      <w:pPr>
        <w:ind w:firstLine="709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  <w:r w:rsidRPr="008923D0">
        <w:rPr>
          <w:rFonts w:ascii="Arial" w:eastAsia="Calibri" w:hAnsi="Arial" w:cs="Arial"/>
          <w:sz w:val="24"/>
          <w:szCs w:val="24"/>
          <w:lang w:val="ru-RU" w:eastAsia="en-US"/>
        </w:rPr>
        <w:t>НОВОСИЛЬСКОГО СЕЛЬСКОГО ПОСЕЛЕНИЯ</w:t>
      </w:r>
    </w:p>
    <w:p w:rsidR="008923D0" w:rsidRPr="008923D0" w:rsidRDefault="008923D0" w:rsidP="008923D0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8923D0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СЕМИЛУКСКОГО МУНИЦИПАЛЬНОГО РАЙОНА</w:t>
      </w:r>
    </w:p>
    <w:p w:rsidR="008923D0" w:rsidRPr="008923D0" w:rsidRDefault="008923D0" w:rsidP="008923D0">
      <w:pPr>
        <w:pBdr>
          <w:bottom w:val="single" w:sz="12" w:space="1" w:color="auto"/>
        </w:pBd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8923D0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ВОРОНЕЖСКОЙ ОБЛАСТИ</w:t>
      </w:r>
    </w:p>
    <w:p w:rsidR="008923D0" w:rsidRPr="008923D0" w:rsidRDefault="008923D0" w:rsidP="008923D0">
      <w:pPr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8923D0">
        <w:rPr>
          <w:rFonts w:ascii="Arial" w:eastAsia="Calibri" w:hAnsi="Arial" w:cs="Arial"/>
          <w:bCs/>
          <w:iCs/>
          <w:lang w:val="ru-RU" w:eastAsia="en-US"/>
        </w:rPr>
        <w:t xml:space="preserve">ул. </w:t>
      </w:r>
      <w:proofErr w:type="spellStart"/>
      <w:r w:rsidRPr="008923D0">
        <w:rPr>
          <w:rFonts w:ascii="Arial" w:eastAsia="Calibri" w:hAnsi="Arial" w:cs="Arial"/>
          <w:bCs/>
          <w:iCs/>
          <w:lang w:val="ru-RU" w:eastAsia="en-US"/>
        </w:rPr>
        <w:t>им.И.Соколова</w:t>
      </w:r>
      <w:proofErr w:type="spellEnd"/>
      <w:r w:rsidRPr="008923D0">
        <w:rPr>
          <w:rFonts w:ascii="Arial" w:eastAsia="Calibri" w:hAnsi="Arial" w:cs="Arial"/>
          <w:bCs/>
          <w:iCs/>
          <w:lang w:val="ru-RU" w:eastAsia="en-US"/>
        </w:rPr>
        <w:t xml:space="preserve">, 1, </w:t>
      </w:r>
      <w:proofErr w:type="spellStart"/>
      <w:r w:rsidRPr="008923D0">
        <w:rPr>
          <w:rFonts w:ascii="Arial" w:eastAsia="Calibri" w:hAnsi="Arial" w:cs="Arial"/>
          <w:bCs/>
          <w:iCs/>
          <w:lang w:val="ru-RU" w:eastAsia="en-US"/>
        </w:rPr>
        <w:t>с.Новосильское</w:t>
      </w:r>
      <w:proofErr w:type="spellEnd"/>
      <w:r w:rsidRPr="008923D0">
        <w:rPr>
          <w:rFonts w:ascii="Arial" w:eastAsia="Calibri" w:hAnsi="Arial" w:cs="Arial"/>
          <w:bCs/>
          <w:iCs/>
          <w:lang w:val="ru-RU" w:eastAsia="en-US"/>
        </w:rPr>
        <w:t>, Семилукского района, Воронежской области, 396930</w:t>
      </w:r>
      <w:r w:rsidRPr="008923D0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,</w:t>
      </w:r>
    </w:p>
    <w:p w:rsidR="008923D0" w:rsidRDefault="008923D0" w:rsidP="008923D0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0E1F46" w:rsidRPr="00D70EC4" w:rsidRDefault="000E1F46" w:rsidP="000E1F46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>ПОСТАНОВЛЕНИЕ</w:t>
      </w:r>
    </w:p>
    <w:p w:rsidR="000E1F46" w:rsidRPr="00D70EC4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0E1F46" w:rsidRPr="00D70EC4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9668AD">
        <w:rPr>
          <w:rFonts w:ascii="Arial" w:hAnsi="Arial" w:cs="Arial"/>
          <w:kern w:val="3"/>
          <w:sz w:val="24"/>
          <w:szCs w:val="24"/>
          <w:lang w:val="ru-RU" w:eastAsia="en-US"/>
        </w:rPr>
        <w:t>1</w:t>
      </w:r>
      <w:r w:rsidR="008923D0">
        <w:rPr>
          <w:rFonts w:ascii="Arial" w:hAnsi="Arial" w:cs="Arial"/>
          <w:kern w:val="3"/>
          <w:sz w:val="24"/>
          <w:szCs w:val="24"/>
          <w:lang w:val="ru-RU" w:eastAsia="en-US"/>
        </w:rPr>
        <w:t>6</w:t>
      </w:r>
      <w:r w:rsidR="009E63FA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.04.2025 года № </w:t>
      </w:r>
      <w:r w:rsidR="008923D0">
        <w:rPr>
          <w:rFonts w:ascii="Arial" w:hAnsi="Arial" w:cs="Arial"/>
          <w:kern w:val="3"/>
          <w:sz w:val="24"/>
          <w:szCs w:val="24"/>
          <w:lang w:val="ru-RU" w:eastAsia="en-US"/>
        </w:rPr>
        <w:t>9</w:t>
      </w:r>
    </w:p>
    <w:p w:rsidR="000E1F46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с. </w:t>
      </w:r>
      <w:r w:rsidR="008923D0">
        <w:rPr>
          <w:rFonts w:ascii="Arial" w:hAnsi="Arial" w:cs="Arial"/>
          <w:kern w:val="3"/>
          <w:sz w:val="24"/>
          <w:szCs w:val="24"/>
          <w:lang w:val="ru-RU" w:eastAsia="en-US"/>
        </w:rPr>
        <w:t>Новосильское</w:t>
      </w:r>
    </w:p>
    <w:p w:rsidR="008923D0" w:rsidRPr="00D70EC4" w:rsidRDefault="008923D0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21014D" w:rsidRPr="00990A4F" w:rsidRDefault="000E1F46" w:rsidP="008923D0">
      <w:pPr>
        <w:pStyle w:val="a4"/>
        <w:tabs>
          <w:tab w:val="left" w:pos="7797"/>
        </w:tabs>
        <w:spacing w:beforeAutospacing="0" w:afterAutospacing="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bCs/>
          <w:color w:val="000000"/>
          <w:lang w:val="ru-RU"/>
        </w:rPr>
        <w:t xml:space="preserve">Об утверждении Порядка принятия решения о признании безнадёжной к взысканию задолженности по платежам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990A4F">
        <w:rPr>
          <w:rFonts w:ascii="Arial" w:hAnsi="Arial" w:cs="Arial"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 и её списании</w:t>
      </w:r>
      <w:r w:rsidR="007B11FB">
        <w:rPr>
          <w:rFonts w:ascii="Arial" w:hAnsi="Arial" w:cs="Arial"/>
          <w:bCs/>
          <w:color w:val="000000"/>
          <w:lang w:val="ru-RU"/>
        </w:rPr>
        <w:t>.</w:t>
      </w:r>
      <w:bookmarkStart w:id="0" w:name="_GoBack"/>
      <w:bookmarkEnd w:id="0"/>
    </w:p>
    <w:p w:rsidR="0021014D" w:rsidRPr="00990A4F" w:rsidRDefault="000E1F46" w:rsidP="000E1F46">
      <w:pPr>
        <w:pStyle w:val="a4"/>
        <w:spacing w:beforeAutospacing="0" w:afterAutospacing="0"/>
        <w:ind w:right="4154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</w:rPr>
        <w:t> 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В соответствии со ст.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ст.</w:t>
      </w:r>
      <w:r w:rsidRPr="00990A4F">
        <w:rPr>
          <w:rFonts w:ascii="Arial" w:hAnsi="Arial" w:cs="Arial"/>
          <w:color w:val="000000"/>
        </w:rPr>
        <w:t> </w:t>
      </w:r>
      <w:proofErr w:type="gramStart"/>
      <w:r w:rsidRPr="00990A4F">
        <w:rPr>
          <w:rFonts w:ascii="Arial" w:hAnsi="Arial" w:cs="Arial"/>
          <w:color w:val="000000"/>
          <w:lang w:val="ru-RU"/>
        </w:rPr>
        <w:t>47.2.,</w:t>
      </w:r>
      <w:proofErr w:type="gramEnd"/>
      <w:r w:rsidRPr="00990A4F">
        <w:rPr>
          <w:rFonts w:ascii="Arial" w:hAnsi="Arial" w:cs="Arial"/>
          <w:color w:val="000000"/>
          <w:lang w:val="ru-RU"/>
        </w:rPr>
        <w:t xml:space="preserve"> 160.1.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Бюджетного кодекса Российской Федерации, Постановлением Правительства Российской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 xml:space="preserve">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постановляет: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1. Утвердить прилагаемый Порядок принятия решений о признании безнадёжной к взысканию задолженности по платежам в бюджет</w:t>
      </w:r>
      <w:r w:rsidRPr="00990A4F">
        <w:rPr>
          <w:rFonts w:ascii="Arial" w:hAnsi="Arial" w:cs="Arial"/>
          <w:bCs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и её списании (далее - Порядок) согласно приложению № 1.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2. Утвердить состав комиссии по признанию безнадёжной к взысканию задолженности по платежам, подлежащим зачислению в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 xml:space="preserve">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и её списании согласно приложению № 2.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3. Утвердить положение о комиссии по признанию безнадёжной к взысканию задолженности по платежам, подлежащим зачислению в бюджет</w:t>
      </w:r>
      <w:r w:rsidRPr="00990A4F">
        <w:rPr>
          <w:rFonts w:ascii="Arial" w:hAnsi="Arial" w:cs="Arial"/>
          <w:color w:val="000000"/>
        </w:rPr>
        <w:t> 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и её списании согласно приложению № 3.</w:t>
      </w:r>
    </w:p>
    <w:p w:rsidR="0021014D" w:rsidRPr="00990A4F" w:rsidRDefault="000E1F46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 xml:space="preserve">4. Настоящее постановление подлежит опубликованию в периодическом печатном издании органов местного самоуправления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</w:t>
      </w:r>
      <w:proofErr w:type="spellStart"/>
      <w:r w:rsidR="008923D0">
        <w:rPr>
          <w:rFonts w:ascii="Arial" w:hAnsi="Arial" w:cs="Arial"/>
          <w:color w:val="000000"/>
          <w:lang w:val="ru-RU"/>
        </w:rPr>
        <w:t>Новосильский</w:t>
      </w:r>
      <w:proofErr w:type="spellEnd"/>
      <w:r w:rsidR="008923D0">
        <w:rPr>
          <w:rFonts w:ascii="Arial" w:hAnsi="Arial" w:cs="Arial"/>
          <w:color w:val="000000"/>
          <w:lang w:val="ru-RU"/>
        </w:rPr>
        <w:t xml:space="preserve"> </w:t>
      </w:r>
      <w:r w:rsidRPr="00990A4F">
        <w:rPr>
          <w:rFonts w:ascii="Arial" w:hAnsi="Arial" w:cs="Arial"/>
          <w:color w:val="000000"/>
          <w:lang w:val="ru-RU"/>
        </w:rPr>
        <w:t xml:space="preserve">муниципальный вестник». </w:t>
      </w:r>
    </w:p>
    <w:p w:rsidR="0021014D" w:rsidRPr="00D70EC4" w:rsidRDefault="000E1F46">
      <w:pPr>
        <w:pStyle w:val="a4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shd w:val="clear" w:color="auto" w:fill="FFFFFF"/>
          <w:lang w:val="ru-RU"/>
        </w:rPr>
        <w:t xml:space="preserve">5. Настоящее постановление вступает в силу с момента официального  </w:t>
      </w:r>
      <w:r w:rsidRPr="00990A4F">
        <w:rPr>
          <w:rFonts w:ascii="Arial" w:hAnsi="Arial" w:cs="Arial"/>
          <w:color w:val="000000"/>
          <w:lang w:val="ru-RU"/>
        </w:rPr>
        <w:t>опубликования.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6. Контроль за исполнением настоящего постановления оставляю за собой.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990A4F" w:rsidRPr="00990A4F" w:rsidTr="005D5ECC">
        <w:tc>
          <w:tcPr>
            <w:tcW w:w="4503" w:type="dxa"/>
          </w:tcPr>
          <w:p w:rsidR="00990A4F" w:rsidRPr="00990A4F" w:rsidRDefault="008923D0" w:rsidP="00990A4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Глава</w:t>
            </w:r>
            <w:r w:rsidR="00990A4F" w:rsidRPr="00990A4F">
              <w:rPr>
                <w:rFonts w:ascii="Arial" w:hAnsi="Arial" w:cs="Arial"/>
                <w:sz w:val="24"/>
                <w:szCs w:val="24"/>
                <w:lang w:val="ru-RU"/>
              </w:rPr>
              <w:t xml:space="preserve"> администрации</w:t>
            </w:r>
          </w:p>
          <w:p w:rsidR="00990A4F" w:rsidRPr="00990A4F" w:rsidRDefault="008923D0" w:rsidP="00990A4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Новосильского</w:t>
            </w:r>
            <w:r w:rsidR="00990A4F" w:rsidRPr="00990A4F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                                    </w:t>
            </w:r>
          </w:p>
        </w:tc>
        <w:tc>
          <w:tcPr>
            <w:tcW w:w="1877" w:type="dxa"/>
          </w:tcPr>
          <w:p w:rsidR="00990A4F" w:rsidRPr="00990A4F" w:rsidRDefault="00990A4F" w:rsidP="00990A4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990A4F" w:rsidRPr="00990A4F" w:rsidRDefault="00990A4F" w:rsidP="00990A4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90A4F" w:rsidRPr="00990A4F" w:rsidRDefault="008923D0" w:rsidP="00990A4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М.Н.Арсентьев</w:t>
            </w:r>
            <w:proofErr w:type="spellEnd"/>
          </w:p>
          <w:p w:rsidR="00990A4F" w:rsidRPr="00990A4F" w:rsidRDefault="00990A4F" w:rsidP="00990A4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23D0" w:rsidRDefault="008923D0">
      <w:pPr>
        <w:rPr>
          <w:rFonts w:ascii="Arial" w:eastAsia="SimSun" w:hAnsi="Arial" w:cs="Arial"/>
          <w:color w:val="000000"/>
          <w:sz w:val="24"/>
          <w:szCs w:val="24"/>
          <w:lang w:val="ru-RU"/>
        </w:rPr>
      </w:pPr>
    </w:p>
    <w:p w:rsidR="0021014D" w:rsidRPr="00DE0C7C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E0C7C">
        <w:rPr>
          <w:rFonts w:ascii="Arial" w:hAnsi="Arial" w:cs="Arial"/>
          <w:color w:val="000000"/>
          <w:lang w:val="ru-RU"/>
        </w:rPr>
        <w:lastRenderedPageBreak/>
        <w:t>Приложение № 1</w:t>
      </w:r>
    </w:p>
    <w:p w:rsidR="0021014D" w:rsidRPr="00DE0C7C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E0C7C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:rsidR="0021014D" w:rsidRPr="00DE0C7C" w:rsidRDefault="008923D0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Новосильского</w:t>
      </w:r>
      <w:r w:rsidR="000E1F46" w:rsidRPr="00DE0C7C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0E1F46" w:rsidRPr="00DE0C7C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от </w:t>
      </w:r>
      <w:r w:rsidR="009668AD">
        <w:rPr>
          <w:rFonts w:ascii="Arial" w:hAnsi="Arial" w:cs="Arial"/>
          <w:color w:val="000000"/>
          <w:lang w:val="ru-RU"/>
        </w:rPr>
        <w:t>1</w:t>
      </w:r>
      <w:r>
        <w:rPr>
          <w:rFonts w:ascii="Arial" w:hAnsi="Arial" w:cs="Arial"/>
          <w:color w:val="000000"/>
          <w:lang w:val="ru-RU"/>
        </w:rPr>
        <w:t>6</w:t>
      </w:r>
      <w:r w:rsidR="000E1F46" w:rsidRPr="00DE0C7C">
        <w:rPr>
          <w:rFonts w:ascii="Arial" w:hAnsi="Arial" w:cs="Arial"/>
          <w:color w:val="000000"/>
          <w:lang w:val="ru-RU"/>
        </w:rPr>
        <w:t>.04.2025г.№</w:t>
      </w:r>
      <w:bookmarkStart w:id="1" w:name="Par35"/>
      <w:bookmarkStart w:id="2" w:name="P36"/>
      <w:bookmarkEnd w:id="1"/>
      <w:bookmarkEnd w:id="2"/>
      <w:r w:rsidR="000E1F46" w:rsidRPr="00DE0C7C">
        <w:rPr>
          <w:rFonts w:ascii="Arial" w:hAnsi="Arial" w:cs="Arial"/>
          <w:color w:val="000000"/>
          <w:lang w:val="ru-RU"/>
        </w:rPr>
        <w:t>9</w:t>
      </w:r>
    </w:p>
    <w:p w:rsidR="0021014D" w:rsidRPr="00D70EC4" w:rsidRDefault="000E1F46">
      <w:pPr>
        <w:pStyle w:val="a4"/>
        <w:spacing w:beforeAutospacing="0" w:afterAutospacing="0"/>
        <w:ind w:firstLine="482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ПОРЯДОК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признания безнадёжной к взысканию задолженности по платежам, подлежащим зачислению в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района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Воронежской области и её списанию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Общие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положения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(далее - Порядок), определяет случаи признания безнадёжной к взысканию задолженности по платежам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области, перечень документов, подтверждающих наличие оснований для принятия решений о признании безнадёжной к взысканию задолженности по платежам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области, и порядок действий комиссии </w:t>
      </w:r>
      <w:r w:rsidRPr="00D70EC4">
        <w:rPr>
          <w:rFonts w:ascii="Arial" w:hAnsi="Arial" w:cs="Arial"/>
          <w:color w:val="000000"/>
          <w:lang w:val="ru-RU"/>
        </w:rPr>
        <w:t xml:space="preserve">по признанию безнадёжной к взысканию задолженности по платежам, подлежащим зачислению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области, и её списании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, в целях подготовки решений о признании безнадёжной к взысканию задолженности по платежам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области, а также сроки подготовки таких решений</w:t>
      </w:r>
      <w:r w:rsidRPr="00D70EC4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Под безнадёжной к взысканию задолженностью по платежам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(далее - задолженность) признаются платежи, подлежащие зачислению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(далее -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бюджет), не уплаченные в установленный срок в случаях, предусмотренных разделом 2 Порядка.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1.4. В соответствии с данным Порядком признается безнадёжной к взысканию и списывается задолженность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местный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по которым бюджетные полномочия главного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администратора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доходов бюджета осуществляются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администрацией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(далее по тексту –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доходов).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3" w:name="P51"/>
      <w:bookmarkEnd w:id="3"/>
      <w:r w:rsidRPr="00D70EC4">
        <w:rPr>
          <w:rFonts w:ascii="Arial" w:hAnsi="Arial" w:cs="Arial"/>
          <w:color w:val="000000"/>
          <w:lang w:val="ru-RU"/>
        </w:rPr>
        <w:t>Основания признания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задолженности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lastRenderedPageBreak/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Основаниями для признания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 являются следующие случаи: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Смерть физического лица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2.1.2.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З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Pr="00D70EC4">
        <w:rPr>
          <w:rFonts w:ascii="Arial" w:hAnsi="Arial" w:cs="Arial"/>
          <w:color w:val="000000"/>
          <w:shd w:val="clear" w:color="auto" w:fill="FFFFFF"/>
        </w:rPr>
        <w:t>N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освобождён в соответствии с указанным Федеральным законом;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Ликвидация организации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в части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2.1.4.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Применение актов об амнистии или помиловании в отношении осужденных к наказанию в виде штрафа или принятие судом решения, в соответствии с которым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администратор доходов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утрачивает возможность взыскания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2.1.5.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2.1.7.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 229-ФЗ «Об исполнительном производстве», - в части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Федеральным законом от 08.08.2001 №129-ФЗ «О государственной регистрации юридических лиц и индивидуальных предпринимателей»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недействительным, задолженность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ранее признанная безнадёжной к взысканию в соответствии с настоящим подпунктом, подлежит восстановлению в бюджетном (бухгалтерском) учёте;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2.1.8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Вынесение постановления о прекращении исполнения постановления о назначении административного наказания судьёй, органом, должностным лицом, вынесшим постановление о назначении административного наказания, в случаях, предусмотренных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hyperlink r:id="rId6" w:history="1">
        <w:r w:rsidRPr="00D70EC4">
          <w:rPr>
            <w:rStyle w:val="a3"/>
            <w:rFonts w:ascii="Arial" w:hAnsi="Arial" w:cs="Arial"/>
            <w:color w:val="000000"/>
            <w:u w:val="none"/>
            <w:shd w:val="clear" w:color="auto" w:fill="FFFFFF"/>
            <w:lang w:val="ru-RU"/>
          </w:rPr>
          <w:t>Кодексом Российской Федерации об административных правонарушениях</w:t>
        </w:r>
      </w:hyperlink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, - в части неуплаченных административных штрафов.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Признание к взысканию и списанию задолженности</w:t>
      </w:r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 Инициатором рассмотрения вопроса о признании безнадёжной к взысканию и списании задолженности по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платежам в бюджет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выступает главный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администратор доходов бюджета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в соответствии с перечнем закреплённых видов доходов.</w:t>
      </w:r>
    </w:p>
    <w:p w:rsidR="0021014D" w:rsidRPr="009668AD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3.2. Решение о признании безнадёжной к взысканию и подлежащей списанию задолженности по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платежам в бюджет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принимается комиссией по признанию безнадёжной к взысканию задолженности по платежам, подлежащим зачислению в бюджет </w:t>
      </w:r>
      <w:r w:rsidR="008923D0">
        <w:rPr>
          <w:rFonts w:ascii="Arial" w:hAnsi="Arial" w:cs="Arial"/>
          <w:bCs/>
          <w:lang w:val="ru-RU"/>
        </w:rPr>
        <w:t>Новосильского</w:t>
      </w:r>
      <w:r w:rsidRPr="009668AD">
        <w:rPr>
          <w:rFonts w:ascii="Arial" w:hAnsi="Arial" w:cs="Arial"/>
          <w:bCs/>
          <w:lang w:val="ru-RU"/>
        </w:rPr>
        <w:t xml:space="preserve"> сельского</w:t>
      </w:r>
      <w:r w:rsidRPr="009668AD">
        <w:rPr>
          <w:rFonts w:ascii="Arial" w:hAnsi="Arial" w:cs="Arial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  <w:r w:rsidRPr="009668AD">
        <w:rPr>
          <w:rFonts w:ascii="Arial" w:hAnsi="Arial" w:cs="Arial"/>
          <w:lang w:val="ru-RU"/>
        </w:rPr>
        <w:t>и её списании</w:t>
      </w:r>
      <w:r w:rsidR="00D70EC4" w:rsidRPr="009668AD">
        <w:rPr>
          <w:rFonts w:ascii="Arial" w:hAnsi="Arial" w:cs="Arial"/>
          <w:lang w:val="ru-RU"/>
        </w:rPr>
        <w:t xml:space="preserve"> </w:t>
      </w:r>
      <w:r w:rsidRPr="009668AD">
        <w:rPr>
          <w:rFonts w:ascii="Arial" w:hAnsi="Arial" w:cs="Arial"/>
          <w:lang w:val="ru-RU"/>
        </w:rPr>
        <w:t>(далее - Комиссия), в составе, утверждённом настоящим постановлением.</w:t>
      </w:r>
      <w:r w:rsidR="00D70EC4" w:rsidRPr="009668AD">
        <w:rPr>
          <w:rFonts w:ascii="Arial" w:hAnsi="Arial" w:cs="Arial"/>
          <w:lang w:val="ru-RU"/>
        </w:rPr>
        <w:t xml:space="preserve"> 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668AD">
        <w:rPr>
          <w:rFonts w:ascii="Arial" w:hAnsi="Arial" w:cs="Arial"/>
          <w:lang w:val="ru-RU"/>
        </w:rPr>
        <w:t>3.3. Решение о признании безнадёжной к взысканию и подлежащей списанию задолженности по</w:t>
      </w:r>
      <w:r w:rsidR="00990A4F" w:rsidRPr="009668AD">
        <w:rPr>
          <w:rFonts w:ascii="Arial" w:hAnsi="Arial" w:cs="Arial"/>
          <w:lang w:val="ru-RU"/>
        </w:rPr>
        <w:t xml:space="preserve"> </w:t>
      </w:r>
      <w:r w:rsidRPr="009668AD">
        <w:rPr>
          <w:rFonts w:ascii="Arial" w:hAnsi="Arial" w:cs="Arial"/>
          <w:lang w:val="ru-RU"/>
        </w:rPr>
        <w:t>платежам</w:t>
      </w:r>
      <w:r w:rsidRPr="00D70EC4">
        <w:rPr>
          <w:rFonts w:ascii="Arial" w:hAnsi="Arial" w:cs="Arial"/>
          <w:color w:val="000000"/>
          <w:lang w:val="ru-RU"/>
        </w:rPr>
        <w:t xml:space="preserve"> в бюджет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принимается отдельно по каждому юридическому лицу, индивидуальному предпринимателю или физическому лицу по видам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платежей.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3.4. В целях признания безнадёжной к взысканию и подлежащей списанию задолженности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 по закреплённым видам доходов,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ежеквартально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проводит инвентаризацию имеющейся задолженности по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платежам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в бюджет.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3.5. По результатам проведённой инвентаризации, при наличии оснований, указанных в разделе 2 настоящего Порядка,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окончания инвентаризации проводит подготовку документов, необходимых для признания безнадёжной к взысканию и подлежащей списанию задолженности, предусмотренных</w:t>
      </w:r>
      <w:r w:rsidRPr="00D70EC4">
        <w:rPr>
          <w:rFonts w:ascii="Arial" w:hAnsi="Arial" w:cs="Arial"/>
          <w:color w:val="000000"/>
        </w:rPr>
        <w:t> </w:t>
      </w:r>
      <w:hyperlink r:id="rId7" w:anchor="P77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разделом 4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настоящего Порядка, и направляет их на рассмотрение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3.6. При наличии оснований, указанных в</w:t>
      </w:r>
      <w:r w:rsidRPr="00D70EC4">
        <w:rPr>
          <w:rFonts w:ascii="Arial" w:hAnsi="Arial" w:cs="Arial"/>
          <w:color w:val="000000"/>
        </w:rPr>
        <w:t> </w:t>
      </w:r>
      <w:hyperlink r:id="rId8" w:anchor="P51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разделе 2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настоящего Порядка, Комиссия</w:t>
      </w:r>
      <w:r w:rsidRPr="00D70EC4">
        <w:rPr>
          <w:rFonts w:ascii="Arial" w:hAnsi="Arial" w:cs="Arial"/>
          <w:color w:val="444444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одно из следующих решений: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а)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hyperlink r:id="rId9" w:anchor="P108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решение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 признании безнадёжной к взысканию и подлежащей списанию задолженности, которое оформляется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протоколом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по форме согласно приложению № 1 к Порядку;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б)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решение об отказе в признании безнадёжной к взысканию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с указанием причин, послуживших основанием для отказа. Данное решение не препятствует повторному рассмотрению вопроса о возможности признания безнадёжной к взысканию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</w:t>
      </w:r>
      <w:r w:rsidRPr="00D70EC4">
        <w:rPr>
          <w:rFonts w:ascii="Arial" w:hAnsi="Arial" w:cs="Arial"/>
          <w:color w:val="000000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3.7. На основании утверждённого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председателем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Комиссии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Протокола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главный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администратор доходов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производит списание с лицевого счета плательщика невозможную к взысканию сумму задолженности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 xml:space="preserve">по закреплённым видам доходов в порядке отражения </w:t>
      </w:r>
      <w:r w:rsidRPr="00D70EC4">
        <w:rPr>
          <w:rFonts w:ascii="Arial" w:hAnsi="Arial" w:cs="Arial"/>
          <w:color w:val="000000"/>
          <w:lang w:val="ru-RU"/>
        </w:rPr>
        <w:lastRenderedPageBreak/>
        <w:t>операции в бухгалтерском учёте, установленном Министерством финансов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3.8.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принятия решения Комиссии формирует</w:t>
      </w:r>
      <w:r w:rsidRPr="00D70EC4">
        <w:rPr>
          <w:rFonts w:ascii="Arial" w:hAnsi="Arial" w:cs="Arial"/>
          <w:color w:val="000000"/>
        </w:rPr>
        <w:t> </w:t>
      </w:r>
      <w:hyperlink r:id="rId10" w:anchor="P159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сведения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 списании безнадёжной к взысканию задолженности по закреплённым видам доходов по форме согласно приложению № 2 к Порядку.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3.9.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 рассмотрения вопроса о признании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 главным администратором доходов должны быть предприняты необходимые и достаточные меры по взысканию задолженности по платежам в</w:t>
      </w:r>
      <w:r w:rsid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в соответствии с законодательством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3.10.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Основаниями для отказа в признании безнадёжной к взысканию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являются: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отсутствие оснований для признания безнадёжной к взысканию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предусмотренных пунктом 2 настоящего Порядка;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несоответствие представленных документов требованиям, установленным пунктом 4 настоящего Порядка.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4" w:name="P77"/>
      <w:bookmarkEnd w:id="4"/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 Перечень документов, необходимых для принятия решения о признании безнадёжной к взысканию и подлежащей списанию задолженности по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4.1. 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Документами, подтверждающими наличие оснований для принятия решений о признании безнадёжной к взысканию задолженности, являются</w:t>
      </w:r>
      <w:r w:rsidRPr="00D70EC4">
        <w:rPr>
          <w:rFonts w:ascii="Arial" w:hAnsi="Arial" w:cs="Arial"/>
          <w:color w:val="000000"/>
          <w:lang w:val="ru-RU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4.1.1. В случае, указанном в п.2.1.1.: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4.1.2. В случаях, указанных в п.2.1.2.: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- 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являвшегося индивидуальным предпринимателем</w:t>
      </w:r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 деятельности в качестве индивидуального предпринимателя в связи с принятием судебного акта о признании его несостоятельным (банкротом). 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4.1.3. В случае, указанном в п.2.1.3.: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4.1.4. В случае, указанном в п.2.1.4.: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- копия акта об амнистии или акта помилования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4.1.5. В случае, указанном в п.2.1.5.: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</w:rPr>
        <w:t> </w:t>
      </w:r>
      <w:hyperlink r:id="rId11" w:anchor="7D20K3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 № 229-ФЗ «Об исполнительном производстве»</w:t>
        </w:r>
      </w:hyperlink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4.1.6. В случае, указанном в п.2.1.6.: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копия судебного акта о возвращении заявления о признании плательщика платежей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4.1.7. В случае, указанном в п.2.1.7.: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а) документ, содержащий сведения из Единого государственного реестра юридических лиц об исключении юридического лица - плательщика платежей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из указанного реестра по решению регистрирующего органа;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</w:rPr>
        <w:t> </w:t>
      </w:r>
      <w:hyperlink r:id="rId12" w:anchor="7D20K3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02.10.2007 № 229-ФЗ «Об исполнительном производстве»</w:t>
        </w:r>
      </w:hyperlink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4.1.8. В случае, указанном в п.2.1.8.: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копия постановления о прекращении исполнения постановления о назначении административного наказания</w:t>
      </w:r>
      <w:r w:rsidRPr="00D70EC4">
        <w:rPr>
          <w:rFonts w:ascii="Arial" w:hAnsi="Arial" w:cs="Arial"/>
          <w:color w:val="000000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4.2. Помимо документов, указанных в пунктах 4.1. – 4.1.8. Порядка, в каждом случае предоставляются: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hyperlink r:id="rId13" w:anchor="P232" w:history="1">
        <w:proofErr w:type="gramStart"/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справк</w:t>
        </w:r>
        <w:proofErr w:type="gramEnd"/>
      </w:hyperlink>
      <w:r w:rsidRPr="00D70EC4">
        <w:rPr>
          <w:rFonts w:ascii="Arial" w:hAnsi="Arial" w:cs="Arial"/>
          <w:color w:val="000000"/>
          <w:lang w:val="ru-RU"/>
        </w:rPr>
        <w:t>а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справка главного администратора доходов о принятых мерах по обеспечению взыскания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статьёй 160.1 Бюджетного кодекса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 Восстановление списанной задолженности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5.1. Задолженность, признанная безнадёжной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5.2. Обстоятельства, являющиеся основанием для восстановления в учёте задолженности, подлежат документальному подтверждению.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5.3. Восстановление в бухгалтерском учёте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21014D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70EC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Приложение № 1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к Порядку признания безнадёжной к взысканию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задолженности по платежам,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138"/>
        <w:gridCol w:w="6141"/>
      </w:tblGrid>
      <w:tr w:rsidR="0021014D" w:rsidRPr="007B11FB">
        <w:trPr>
          <w:trHeight w:val="90"/>
        </w:trPr>
        <w:tc>
          <w:tcPr>
            <w:tcW w:w="9720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bookmarkStart w:id="5" w:name="P108"/>
            <w:bookmarkEnd w:id="5"/>
            <w:r w:rsidRPr="00D70EC4">
              <w:rPr>
                <w:rFonts w:ascii="Arial" w:hAnsi="Arial" w:cs="Arial"/>
                <w:lang w:val="ru-RU"/>
              </w:rPr>
              <w:t>ПРОТОКОЛ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КОМИССИИ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о признании безнадёжной к взысканию и списании задолженности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по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платежам,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подлежащим зачислению в бюджет</w:t>
            </w:r>
            <w:r w:rsidRPr="00D70EC4">
              <w:rPr>
                <w:rFonts w:ascii="Arial" w:hAnsi="Arial" w:cs="Arial"/>
              </w:rPr>
              <w:t> </w:t>
            </w:r>
            <w:r w:rsidR="008923D0">
              <w:rPr>
                <w:rFonts w:ascii="Arial" w:hAnsi="Arial" w:cs="Arial"/>
                <w:bCs/>
                <w:color w:val="000000"/>
                <w:lang w:val="ru-RU"/>
              </w:rPr>
              <w:t>Новосильского</w:t>
            </w:r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сельского</w:t>
            </w:r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поселения Семилукского муниципального района Воронежской области </w:t>
            </w:r>
            <w:r w:rsidRPr="00D70EC4">
              <w:rPr>
                <w:rFonts w:ascii="Arial" w:hAnsi="Arial" w:cs="Arial"/>
                <w:lang w:val="ru-RU"/>
              </w:rPr>
              <w:t>и её списании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"____" _______ 20___г.</w:t>
            </w:r>
          </w:p>
        </w:tc>
        <w:tc>
          <w:tcPr>
            <w:tcW w:w="62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№ ______</w:t>
            </w:r>
          </w:p>
        </w:tc>
      </w:tr>
      <w:tr w:rsidR="0021014D" w:rsidRPr="007B11FB">
        <w:tc>
          <w:tcPr>
            <w:tcW w:w="9720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Признать безнадёжной к взысканию и произвести списание задолженности в бюджет</w:t>
            </w:r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 w:rsidR="008923D0">
              <w:rPr>
                <w:rFonts w:ascii="Arial" w:hAnsi="Arial" w:cs="Arial"/>
                <w:bCs/>
                <w:color w:val="000000"/>
                <w:lang w:val="ru-RU"/>
              </w:rPr>
              <w:t>Новосильского</w:t>
            </w:r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сельского</w:t>
            </w:r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поселения Семилукского муниципального района Воронежской области</w:t>
            </w:r>
            <w:r w:rsidRPr="00D70EC4">
              <w:rPr>
                <w:rFonts w:ascii="Arial" w:hAnsi="Arial" w:cs="Arial"/>
                <w:lang w:val="ru-RU"/>
              </w:rPr>
              <w:t>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(полное наименование организации, ИНН, основной государственный регистрационный номер, код причины постановки на учёт налогоплательщика-организации)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(фамилия, имя, отчество физического лица, ИНН)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основании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(документы с указанием реквизитов)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Сведения о платеже, по которому возникла задолженность, согласно справке главного администратора доходов от _________________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№ ____: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Наименование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платежа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Код классификации доходов бюджетов Российской Федерации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Сумма задолженности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(рублей).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Сумма задолженности по пеням и штрафам по соответствующему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виду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доходов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 (рублей).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Подписи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членов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комиссии</w:t>
            </w:r>
            <w:proofErr w:type="spellEnd"/>
            <w:r w:rsidRPr="00D70EC4">
              <w:rPr>
                <w:rFonts w:ascii="Arial" w:hAnsi="Arial" w:cs="Arial"/>
              </w:rPr>
              <w:t>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</w:tbl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 2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Порядку признания безнадёжной к взысканию задолженности по платежам, подлежащим зачислению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bookmarkStart w:id="6" w:name="P159"/>
      <w:bookmarkEnd w:id="6"/>
      <w:r w:rsidRPr="00D70EC4">
        <w:rPr>
          <w:rFonts w:ascii="Arial" w:hAnsi="Arial" w:cs="Arial"/>
          <w:color w:val="000000"/>
          <w:lang w:val="ru-RU"/>
        </w:rPr>
        <w:t>СВЕДЕНИЯ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списании безнадёжной к взысканию задолженности</w:t>
      </w:r>
    </w:p>
    <w:p w:rsidR="00A65ACE" w:rsidRPr="00D70EC4" w:rsidRDefault="000E1F46" w:rsidP="00A65ACE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неналоговым доходам,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</w:p>
    <w:p w:rsidR="0021014D" w:rsidRPr="00D70EC4" w:rsidRDefault="000E1F46" w:rsidP="00A65ACE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состоянию на "____" ____________ 20____ года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0A63F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A63FF">
        <w:rPr>
          <w:rFonts w:ascii="Arial" w:hAnsi="Arial" w:cs="Arial"/>
          <w:color w:val="000000"/>
          <w:lang w:val="ru-RU"/>
        </w:rPr>
        <w:t>___________________________________________________________</w:t>
      </w:r>
    </w:p>
    <w:p w:rsidR="0021014D" w:rsidRPr="000A63F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A63FF">
        <w:rPr>
          <w:rFonts w:ascii="Arial" w:hAnsi="Arial" w:cs="Arial"/>
          <w:color w:val="000000"/>
          <w:lang w:val="ru-RU"/>
        </w:rPr>
        <w:t>(главный администратор дохода)</w:t>
      </w:r>
    </w:p>
    <w:p w:rsidR="0021014D" w:rsidRPr="000A63F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20"/>
        <w:gridCol w:w="1020"/>
        <w:gridCol w:w="1549"/>
        <w:gridCol w:w="1604"/>
        <w:gridCol w:w="1080"/>
        <w:gridCol w:w="760"/>
        <w:gridCol w:w="903"/>
      </w:tblGrid>
      <w:tr w:rsidR="0021014D" w:rsidRPr="008923D0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3D0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23D0">
              <w:rPr>
                <w:rFonts w:ascii="Arial" w:hAnsi="Arial" w:cs="Arial"/>
                <w:sz w:val="20"/>
                <w:szCs w:val="20"/>
                <w:lang w:val="ru-RU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Вид</w:t>
            </w:r>
            <w:proofErr w:type="spellEnd"/>
            <w:r w:rsidRPr="008923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Срок</w:t>
            </w:r>
            <w:proofErr w:type="spellEnd"/>
            <w:r w:rsidRPr="008923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возникновения</w:t>
            </w:r>
            <w:proofErr w:type="spellEnd"/>
            <w:r w:rsidRPr="008923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задолженности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Сумма</w:t>
            </w:r>
            <w:proofErr w:type="spellEnd"/>
            <w:r w:rsidRPr="008923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задолженности</w:t>
            </w:r>
            <w:proofErr w:type="spellEnd"/>
            <w:r w:rsidRPr="008923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3D0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8923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spellEnd"/>
          </w:p>
        </w:tc>
      </w:tr>
      <w:tr w:rsidR="0021014D" w:rsidRPr="008923D0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Основной</w:t>
            </w:r>
            <w:proofErr w:type="spellEnd"/>
            <w:r w:rsidRPr="008923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долг</w:t>
            </w:r>
            <w:proofErr w:type="spellEnd"/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пени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23D0">
              <w:rPr>
                <w:rFonts w:ascii="Arial" w:hAnsi="Arial" w:cs="Arial"/>
                <w:sz w:val="20"/>
                <w:szCs w:val="20"/>
              </w:rPr>
              <w:t>штрафы</w:t>
            </w:r>
            <w:proofErr w:type="spellEnd"/>
          </w:p>
        </w:tc>
      </w:tr>
      <w:tr w:rsidR="0021014D" w:rsidRPr="008923D0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8</w:t>
            </w:r>
          </w:p>
        </w:tc>
      </w:tr>
      <w:tr w:rsidR="0021014D" w:rsidRPr="008923D0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</w:tr>
      <w:tr w:rsidR="0021014D" w:rsidRPr="008923D0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</w:tr>
      <w:tr w:rsidR="0021014D" w:rsidRPr="008923D0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8923D0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8923D0">
              <w:rPr>
                <w:rFonts w:ascii="Arial" w:hAnsi="Arial" w:cs="Arial"/>
              </w:rPr>
              <w:t> 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80"/>
        <w:gridCol w:w="2200"/>
        <w:gridCol w:w="380"/>
        <w:gridCol w:w="2660"/>
      </w:tblGrid>
      <w:tr w:rsidR="0021014D" w:rsidRPr="00D70EC4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D70EC4" w:rsidP="00D70EC4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 xml:space="preserve">(Глава </w:t>
            </w:r>
            <w:r w:rsidR="000E1F46" w:rsidRPr="00D70EC4">
              <w:rPr>
                <w:rFonts w:ascii="Arial" w:hAnsi="Arial" w:cs="Arial"/>
                <w:iCs/>
                <w:lang w:val="ru-RU"/>
              </w:rPr>
              <w:t>администрации)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</w:t>
            </w:r>
            <w:r w:rsidR="008923D0">
              <w:rPr>
                <w:rFonts w:ascii="Arial" w:hAnsi="Arial" w:cs="Arial"/>
                <w:lang w:val="ru-RU"/>
              </w:rPr>
              <w:t>Новосильского</w:t>
            </w:r>
            <w:r w:rsidRPr="00D70EC4">
              <w:rPr>
                <w:rFonts w:ascii="Arial" w:hAnsi="Arial" w:cs="Arial"/>
                <w:lang w:val="ru-RU"/>
              </w:rPr>
              <w:t xml:space="preserve"> </w:t>
            </w:r>
            <w:r w:rsidR="000E1F46" w:rsidRPr="00D70EC4">
              <w:rPr>
                <w:rFonts w:ascii="Arial" w:hAnsi="Arial" w:cs="Arial"/>
                <w:lang w:val="ru-RU"/>
              </w:rPr>
              <w:t>сельского поселения)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подпись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инициалы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фамилия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  <w:color w:val="000000"/>
        </w:rPr>
      </w:pPr>
      <w:r w:rsidRPr="00D70EC4">
        <w:rPr>
          <w:rFonts w:ascii="Arial" w:hAnsi="Arial" w:cs="Arial"/>
          <w:color w:val="000000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="440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 3</w:t>
      </w:r>
    </w:p>
    <w:p w:rsidR="0021014D" w:rsidRPr="00D70EC4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Порядку признания безнадёжной к взысканию задолженности по платежам, подлежащим зачислению в бюджет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bookmarkStart w:id="7" w:name="P232"/>
      <w:bookmarkEnd w:id="7"/>
      <w:r w:rsidRPr="00D70EC4">
        <w:rPr>
          <w:rFonts w:ascii="Arial" w:hAnsi="Arial" w:cs="Arial"/>
          <w:color w:val="000000"/>
          <w:lang w:val="ru-RU"/>
        </w:rPr>
        <w:t>СПРАВКА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суммах задолженности по</w:t>
      </w:r>
      <w:r w:rsidR="00D70EC4" w:rsidRPr="00D70EC4">
        <w:rPr>
          <w:rFonts w:ascii="Arial" w:hAnsi="Arial" w:cs="Arial"/>
          <w:color w:val="000000"/>
          <w:lang w:val="ru-RU"/>
        </w:rPr>
        <w:t xml:space="preserve"> п</w:t>
      </w:r>
      <w:r w:rsidRPr="00D70EC4">
        <w:rPr>
          <w:rFonts w:ascii="Arial" w:hAnsi="Arial" w:cs="Arial"/>
          <w:color w:val="000000"/>
          <w:lang w:val="ru-RU"/>
        </w:rPr>
        <w:t>латежам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</w:t>
      </w: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____________________________________________________________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(наименование организации, ИНН, ОГРН, КПП, ФИО физического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лица, ИНН индивидуального предпринимателя)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состоянию на "____" ____________ 20____ года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1760"/>
        <w:gridCol w:w="1920"/>
        <w:gridCol w:w="1160"/>
        <w:gridCol w:w="900"/>
        <w:gridCol w:w="1140"/>
      </w:tblGrid>
      <w:tr w:rsidR="0021014D" w:rsidRPr="00D70EC4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3D0">
              <w:rPr>
                <w:rFonts w:ascii="Arial" w:hAnsi="Arial" w:cs="Arial"/>
                <w:sz w:val="22"/>
                <w:szCs w:val="22"/>
              </w:rPr>
              <w:t>N п/п</w:t>
            </w:r>
          </w:p>
        </w:tc>
        <w:tc>
          <w:tcPr>
            <w:tcW w:w="1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Вид</w:t>
            </w:r>
            <w:proofErr w:type="spellEnd"/>
            <w:r w:rsidRPr="008923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дохода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Срок</w:t>
            </w:r>
            <w:proofErr w:type="spellEnd"/>
            <w:r w:rsidRPr="008923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возникновения</w:t>
            </w:r>
            <w:proofErr w:type="spellEnd"/>
            <w:r w:rsidRPr="008923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задолженности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Всего</w:t>
            </w:r>
            <w:proofErr w:type="spellEnd"/>
            <w:r w:rsidRPr="008923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задолженность</w:t>
            </w:r>
            <w:proofErr w:type="spellEnd"/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3D0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том</w:t>
            </w:r>
            <w:proofErr w:type="spellEnd"/>
            <w:r w:rsidRPr="008923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числе</w:t>
            </w:r>
            <w:proofErr w:type="spellEnd"/>
          </w:p>
        </w:tc>
      </w:tr>
      <w:tr w:rsidR="0021014D" w:rsidRPr="00D70EC4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2101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Основной</w:t>
            </w:r>
            <w:proofErr w:type="spellEnd"/>
            <w:r w:rsidRPr="008923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долг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пеня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8923D0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3D0">
              <w:rPr>
                <w:rFonts w:ascii="Arial" w:hAnsi="Arial" w:cs="Arial"/>
                <w:sz w:val="22"/>
                <w:szCs w:val="22"/>
              </w:rPr>
              <w:t>штрафы</w:t>
            </w:r>
            <w:proofErr w:type="spellEnd"/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2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7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80"/>
        <w:gridCol w:w="2200"/>
        <w:gridCol w:w="380"/>
        <w:gridCol w:w="2660"/>
      </w:tblGrid>
      <w:tr w:rsidR="0021014D" w:rsidRPr="00D70EC4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(Глава</w:t>
            </w:r>
            <w:r w:rsidR="00D70EC4" w:rsidRPr="00D70EC4">
              <w:rPr>
                <w:rFonts w:ascii="Arial" w:hAnsi="Arial" w:cs="Arial"/>
                <w:lang w:val="ru-RU"/>
              </w:rPr>
              <w:t xml:space="preserve"> </w:t>
            </w:r>
            <w:r w:rsidRPr="00D70EC4">
              <w:rPr>
                <w:rFonts w:ascii="Arial" w:hAnsi="Arial" w:cs="Arial"/>
                <w:iCs/>
                <w:lang w:val="ru-RU"/>
              </w:rPr>
              <w:t>администрации</w:t>
            </w:r>
            <w:r w:rsidRPr="00D70EC4">
              <w:rPr>
                <w:rFonts w:ascii="Arial" w:hAnsi="Arial" w:cs="Arial"/>
                <w:lang w:val="ru-RU"/>
              </w:rPr>
              <w:t xml:space="preserve"> </w:t>
            </w:r>
            <w:r w:rsidR="008923D0">
              <w:rPr>
                <w:rFonts w:ascii="Arial" w:hAnsi="Arial" w:cs="Arial"/>
                <w:lang w:val="ru-RU"/>
              </w:rPr>
              <w:t>Новосильского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сельского поселения)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подпись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инициалы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фамилия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  <w:color w:val="000000"/>
        </w:rPr>
      </w:pPr>
      <w:r w:rsidRPr="00D70EC4">
        <w:rPr>
          <w:rFonts w:ascii="Arial" w:hAnsi="Arial" w:cs="Arial"/>
          <w:color w:val="000000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</w:rPr>
        <w:t>2</w:t>
      </w:r>
    </w:p>
    <w:p w:rsidR="0021014D" w:rsidRPr="00D70EC4" w:rsidRDefault="00D70EC4">
      <w:pPr>
        <w:pStyle w:val="a4"/>
        <w:spacing w:beforeAutospacing="0" w:afterAutospacing="0"/>
        <w:ind w:left="4520"/>
        <w:jc w:val="both"/>
        <w:rPr>
          <w:rFonts w:ascii="Arial" w:hAnsi="Arial" w:cs="Arial"/>
        </w:rPr>
      </w:pPr>
      <w:proofErr w:type="gramStart"/>
      <w:r w:rsidRPr="00D70EC4">
        <w:rPr>
          <w:rFonts w:ascii="Arial" w:hAnsi="Arial" w:cs="Arial"/>
          <w:color w:val="000000"/>
        </w:rPr>
        <w:t>к</w:t>
      </w:r>
      <w:proofErr w:type="gram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постановлению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r w:rsidR="000E1F46" w:rsidRPr="00D70EC4">
        <w:rPr>
          <w:rFonts w:ascii="Arial" w:hAnsi="Arial" w:cs="Arial"/>
          <w:color w:val="000000"/>
        </w:rPr>
        <w:t>администрации</w:t>
      </w:r>
    </w:p>
    <w:p w:rsidR="00A65ACE" w:rsidRPr="00D70EC4" w:rsidRDefault="008923D0">
      <w:pPr>
        <w:pStyle w:val="a4"/>
        <w:spacing w:beforeAutospacing="0" w:afterAutospacing="0"/>
        <w:ind w:left="45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</w:p>
    <w:p w:rsidR="0021014D" w:rsidRPr="00D70EC4" w:rsidRDefault="00A65ACE">
      <w:pPr>
        <w:pStyle w:val="a4"/>
        <w:spacing w:beforeAutospacing="0" w:afterAutospacing="0"/>
        <w:ind w:left="452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</w:t>
      </w:r>
      <w:r w:rsidR="000E1F46" w:rsidRPr="00D70EC4">
        <w:rPr>
          <w:rFonts w:ascii="Arial" w:hAnsi="Arial" w:cs="Arial"/>
          <w:color w:val="000000"/>
          <w:lang w:val="ru-RU"/>
        </w:rPr>
        <w:t>т</w:t>
      </w:r>
      <w:r w:rsidRPr="000A63FF">
        <w:rPr>
          <w:rFonts w:ascii="Arial" w:hAnsi="Arial" w:cs="Arial"/>
          <w:color w:val="000000"/>
          <w:lang w:val="ru-RU"/>
        </w:rPr>
        <w:t xml:space="preserve"> </w:t>
      </w:r>
      <w:r w:rsidR="009668AD">
        <w:rPr>
          <w:rFonts w:ascii="Arial" w:hAnsi="Arial" w:cs="Arial"/>
          <w:color w:val="000000"/>
          <w:lang w:val="ru-RU"/>
        </w:rPr>
        <w:t>1</w:t>
      </w:r>
      <w:r w:rsidR="008923D0">
        <w:rPr>
          <w:rFonts w:ascii="Arial" w:hAnsi="Arial" w:cs="Arial"/>
          <w:color w:val="000000"/>
          <w:lang w:val="ru-RU"/>
        </w:rPr>
        <w:t>6</w:t>
      </w:r>
      <w:r w:rsidRPr="00D70EC4">
        <w:rPr>
          <w:rFonts w:ascii="Arial" w:hAnsi="Arial" w:cs="Arial"/>
          <w:color w:val="000000"/>
          <w:lang w:val="ru-RU"/>
        </w:rPr>
        <w:t>.04.2025</w:t>
      </w:r>
      <w:r w:rsidR="000E1F46" w:rsidRPr="00D70EC4">
        <w:rPr>
          <w:rFonts w:ascii="Arial" w:hAnsi="Arial" w:cs="Arial"/>
          <w:color w:val="000000"/>
          <w:lang w:val="ru-RU"/>
        </w:rPr>
        <w:t>г. №</w:t>
      </w:r>
      <w:r w:rsidR="008923D0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9</w:t>
      </w:r>
    </w:p>
    <w:p w:rsidR="0021014D" w:rsidRPr="00D70EC4" w:rsidRDefault="000E1F46">
      <w:pPr>
        <w:pStyle w:val="a4"/>
        <w:spacing w:beforeAutospacing="0" w:afterAutospacing="0"/>
        <w:ind w:left="452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bookmarkStart w:id="8" w:name="P303"/>
      <w:bookmarkEnd w:id="8"/>
      <w:r w:rsidRPr="00D70EC4">
        <w:rPr>
          <w:rFonts w:ascii="Arial" w:hAnsi="Arial" w:cs="Arial"/>
          <w:color w:val="000000"/>
          <w:lang w:val="ru-RU"/>
        </w:rPr>
        <w:t>СОСТАВ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комиссии по признанию безнадёжной к взысканию задолженности по платежам,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5953"/>
      </w:tblGrid>
      <w:tr w:rsidR="0021014D" w:rsidRPr="007B11FB" w:rsidTr="008923D0">
        <w:trPr>
          <w:trHeight w:val="8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Председатель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комиссии</w:t>
            </w:r>
            <w:proofErr w:type="spellEnd"/>
            <w:r w:rsidRPr="00D70EC4">
              <w:rPr>
                <w:rFonts w:ascii="Arial" w:hAnsi="Arial" w:cs="Arial"/>
              </w:rPr>
              <w:t>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8923D0" w:rsidP="00702C64">
            <w:pPr>
              <w:pStyle w:val="a4"/>
              <w:spacing w:beforeAutospacing="0" w:afterAutospacing="0"/>
              <w:ind w:firstLineChars="50" w:firstLine="12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Арсентьев М.Н</w:t>
            </w:r>
            <w:r w:rsidR="00702C64" w:rsidRPr="00D70EC4">
              <w:rPr>
                <w:rFonts w:ascii="Arial" w:hAnsi="Arial" w:cs="Arial"/>
                <w:lang w:val="ru-RU"/>
              </w:rPr>
              <w:t>.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</w:t>
            </w:r>
            <w:r w:rsidR="00702C64" w:rsidRPr="00D70EC4">
              <w:rPr>
                <w:rFonts w:ascii="Arial" w:hAnsi="Arial" w:cs="Arial"/>
                <w:lang w:val="ru-RU"/>
              </w:rPr>
              <w:t>–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г</w:t>
            </w:r>
            <w:r w:rsidR="00702C64" w:rsidRPr="00D70EC4">
              <w:rPr>
                <w:rFonts w:ascii="Arial" w:hAnsi="Arial" w:cs="Arial"/>
                <w:lang w:val="ru-RU"/>
              </w:rPr>
              <w:t xml:space="preserve">лава </w:t>
            </w:r>
            <w:r w:rsidR="000E1F46" w:rsidRPr="00D70EC4">
              <w:rPr>
                <w:rFonts w:ascii="Arial" w:hAnsi="Arial" w:cs="Arial"/>
                <w:iCs/>
                <w:lang w:val="ru-RU"/>
              </w:rPr>
              <w:t>администрации</w:t>
            </w:r>
            <w:r w:rsidR="00702C64" w:rsidRPr="00D70EC4">
              <w:rPr>
                <w:rFonts w:ascii="Arial" w:hAnsi="Arial" w:cs="Arial"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lang w:val="ru-RU"/>
              </w:rPr>
              <w:t>Новосильского</w:t>
            </w:r>
            <w:r w:rsidR="00702C64" w:rsidRPr="00D70EC4">
              <w:rPr>
                <w:rFonts w:ascii="Arial" w:hAnsi="Arial" w:cs="Arial"/>
                <w:iCs/>
                <w:lang w:val="ru-RU"/>
              </w:rPr>
              <w:t xml:space="preserve"> сельского</w:t>
            </w:r>
            <w:r w:rsidR="000E1F46" w:rsidRPr="00D70EC4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поселения </w:t>
            </w:r>
          </w:p>
        </w:tc>
      </w:tr>
      <w:tr w:rsidR="0021014D" w:rsidRPr="007B11FB" w:rsidTr="000A63FF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Секретарь комиссии: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8923D0" w:rsidP="000A63FF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Стребкова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ru-RU"/>
              </w:rPr>
              <w:t>Н.А.</w:t>
            </w:r>
            <w:r w:rsidR="00702C64" w:rsidRPr="00D70EC4">
              <w:rPr>
                <w:rFonts w:ascii="Arial" w:hAnsi="Arial" w:cs="Arial"/>
                <w:lang w:val="ru-RU"/>
              </w:rPr>
              <w:t>.</w:t>
            </w:r>
            <w:proofErr w:type="gramEnd"/>
            <w:r w:rsidR="000E1F46" w:rsidRPr="00D70EC4">
              <w:rPr>
                <w:rFonts w:ascii="Arial" w:hAnsi="Arial" w:cs="Arial"/>
                <w:lang w:val="ru-RU"/>
              </w:rPr>
              <w:t xml:space="preserve"> - ведущий специалист </w:t>
            </w:r>
          </w:p>
        </w:tc>
      </w:tr>
      <w:tr w:rsidR="0021014D" w:rsidRPr="00D70EC4" w:rsidTr="000A63FF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Члены комиссии: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8923D0" w:rsidP="00702C64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Шаталова Е.Н</w:t>
            </w:r>
            <w:r w:rsidR="00702C64" w:rsidRPr="00D70EC4">
              <w:rPr>
                <w:rFonts w:ascii="Arial" w:hAnsi="Arial" w:cs="Arial"/>
                <w:lang w:val="ru-RU"/>
              </w:rPr>
              <w:t>.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- инспектор </w:t>
            </w:r>
          </w:p>
        </w:tc>
      </w:tr>
      <w:tr w:rsidR="0021014D" w:rsidRPr="007B11FB" w:rsidTr="000A63FF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8923D0" w:rsidP="00702C64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Мурзинова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О.И.</w:t>
            </w:r>
            <w:r w:rsidR="00702C64" w:rsidRPr="00D70EC4">
              <w:rPr>
                <w:rFonts w:ascii="Arial" w:hAnsi="Arial" w:cs="Arial"/>
                <w:lang w:val="ru-RU"/>
              </w:rPr>
              <w:t xml:space="preserve"> - д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епутат Совета народных депутатов </w:t>
            </w:r>
            <w:r>
              <w:rPr>
                <w:rFonts w:ascii="Arial" w:hAnsi="Arial" w:cs="Arial"/>
                <w:lang w:val="ru-RU"/>
              </w:rPr>
              <w:t>Новосильского</w:t>
            </w:r>
            <w:r w:rsidR="00702C64" w:rsidRPr="00D70EC4">
              <w:rPr>
                <w:rFonts w:ascii="Arial" w:hAnsi="Arial" w:cs="Arial"/>
                <w:lang w:val="ru-RU"/>
              </w:rPr>
              <w:t xml:space="preserve"> сельского</w:t>
            </w:r>
            <w:r w:rsidR="000E1F46" w:rsidRPr="00D70EC4">
              <w:rPr>
                <w:rFonts w:ascii="Arial" w:hAnsi="Arial" w:cs="Arial"/>
                <w:lang w:val="ru-RU"/>
              </w:rPr>
              <w:t xml:space="preserve"> поселения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51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70EC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Приложение №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3</w:t>
      </w:r>
    </w:p>
    <w:p w:rsidR="0021014D" w:rsidRPr="00D70EC4" w:rsidRDefault="00293BC0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</w:t>
      </w:r>
      <w:r w:rsidR="000E1F46" w:rsidRPr="00D70EC4">
        <w:rPr>
          <w:rFonts w:ascii="Arial" w:hAnsi="Arial" w:cs="Arial"/>
          <w:color w:val="000000"/>
          <w:lang w:val="ru-RU"/>
        </w:rPr>
        <w:t>постановлению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 xml:space="preserve">администрации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>поселения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>от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="009668AD">
        <w:rPr>
          <w:rFonts w:ascii="Arial" w:hAnsi="Arial" w:cs="Arial"/>
          <w:color w:val="000000"/>
          <w:lang w:val="ru-RU"/>
        </w:rPr>
        <w:t>1</w:t>
      </w:r>
      <w:r w:rsidR="008923D0">
        <w:rPr>
          <w:rFonts w:ascii="Arial" w:hAnsi="Arial" w:cs="Arial"/>
          <w:color w:val="000000"/>
          <w:lang w:val="ru-RU"/>
        </w:rPr>
        <w:t>6</w:t>
      </w:r>
      <w:r w:rsidRPr="00D70EC4">
        <w:rPr>
          <w:rFonts w:ascii="Arial" w:hAnsi="Arial" w:cs="Arial"/>
          <w:color w:val="000000"/>
          <w:lang w:val="ru-RU"/>
        </w:rPr>
        <w:t>.</w:t>
      </w:r>
      <w:r w:rsidR="00702C64" w:rsidRPr="00D70EC4">
        <w:rPr>
          <w:rFonts w:ascii="Arial" w:hAnsi="Arial" w:cs="Arial"/>
          <w:color w:val="000000"/>
          <w:lang w:val="ru-RU"/>
        </w:rPr>
        <w:t>04.2025</w:t>
      </w:r>
      <w:r w:rsidR="000E1F46" w:rsidRPr="00D70EC4">
        <w:rPr>
          <w:rFonts w:ascii="Arial" w:hAnsi="Arial" w:cs="Arial"/>
          <w:color w:val="000000"/>
          <w:lang w:val="ru-RU"/>
        </w:rPr>
        <w:t>г. №</w:t>
      </w:r>
      <w:r w:rsidR="008923D0">
        <w:rPr>
          <w:rFonts w:ascii="Arial" w:hAnsi="Arial" w:cs="Arial"/>
          <w:color w:val="000000"/>
          <w:lang w:val="ru-RU"/>
        </w:rPr>
        <w:t xml:space="preserve"> </w:t>
      </w:r>
      <w:r w:rsidR="00702C64" w:rsidRPr="00D70EC4">
        <w:rPr>
          <w:rFonts w:ascii="Arial" w:hAnsi="Arial" w:cs="Arial"/>
          <w:color w:val="000000"/>
          <w:lang w:val="ru-RU"/>
        </w:rPr>
        <w:t>9</w:t>
      </w:r>
    </w:p>
    <w:p w:rsidR="0021014D" w:rsidRPr="00D70EC4" w:rsidRDefault="000E1F46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Положение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комиссии по признанию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 Общее положение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1.1. Настоящее Положение определяет порядок работы комиссии по признанию безнадёжной к взысканию задолженности по платежам,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 (далее - Комиссия).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1.2. Основной задачей Комиссии является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решение вопроса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признании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Основные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функции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2.1. </w:t>
      </w:r>
      <w:proofErr w:type="spellStart"/>
      <w:r w:rsidRPr="00D70EC4">
        <w:rPr>
          <w:rFonts w:ascii="Arial" w:hAnsi="Arial" w:cs="Arial"/>
          <w:color w:val="000000"/>
        </w:rPr>
        <w:t>Основными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функциями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являются</w:t>
      </w:r>
      <w:proofErr w:type="spellEnd"/>
      <w:r w:rsidRPr="00D70EC4">
        <w:rPr>
          <w:rFonts w:ascii="Arial" w:hAnsi="Arial" w:cs="Arial"/>
          <w:color w:val="000000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рассмотрение, проверка и анализ документов, представленных в соответствии с Порядком признания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оценка обоснованности признания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 задолженности по платежам в бюджет,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ее списании,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- признание безнадёжной к взысканию задолженность по платежам в бюджет, подлежащим зачислению в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подлежащей списанию;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принятие решения о восстановлении в бухгалтерском учёте задолженности по неналоговым доходам в бюджет.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2.2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 результатам рассмотрения вопроса о признании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 задолженности по платежам в бюджет, подлежащим зачислению в бюджет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 Комиссия принимает одно из следующих решений: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а) признать безнадёжной к взысканию задолженность по платежам в бюджет,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подлежащей списанию;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б) отказать в признании безнадёжной к взысканию задолженность по платежам в бюджет, подлежащим зачислению в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бюджет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</w:t>
      </w:r>
      <w:r w:rsidR="008923D0">
        <w:rPr>
          <w:rFonts w:ascii="Arial" w:hAnsi="Arial" w:cs="Arial"/>
          <w:bCs/>
          <w:color w:val="000000"/>
          <w:lang w:val="ru-RU"/>
        </w:rPr>
        <w:t>Новосильского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Семилукского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и её списании.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Права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3.1. </w:t>
      </w:r>
      <w:proofErr w:type="spellStart"/>
      <w:r w:rsidRPr="00D70EC4">
        <w:rPr>
          <w:rFonts w:ascii="Arial" w:hAnsi="Arial" w:cs="Arial"/>
          <w:color w:val="000000"/>
        </w:rPr>
        <w:t>Комиссия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имеет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право</w:t>
      </w:r>
      <w:proofErr w:type="spellEnd"/>
      <w:r w:rsidRPr="00D70EC4">
        <w:rPr>
          <w:rFonts w:ascii="Arial" w:hAnsi="Arial" w:cs="Arial"/>
          <w:color w:val="000000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3.1.1. Рассматривать на своих заседаниях вопросы, относящиеся к её компетенции.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3.1.2. Приглашать на заседание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лиц, не являющихся её членами.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Организация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деятельности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4.1. </w:t>
      </w:r>
      <w:proofErr w:type="spellStart"/>
      <w:r w:rsidRPr="00D70EC4">
        <w:rPr>
          <w:rFonts w:ascii="Arial" w:hAnsi="Arial" w:cs="Arial"/>
          <w:color w:val="000000"/>
        </w:rPr>
        <w:t>Деятельностью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руководит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председатель</w:t>
      </w:r>
      <w:proofErr w:type="spellEnd"/>
      <w:r w:rsidRPr="00D70EC4">
        <w:rPr>
          <w:rFonts w:ascii="Arial" w:hAnsi="Arial" w:cs="Arial"/>
          <w:color w:val="000000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4.2. Председатель Комиссии руководит работой Комиссии, планирует её деятельность, ведёт заседания, осуществляет контроль за реализацией принятых решений.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4.4. Секретарь комиссии подготавливает материалы к заседанию комиссии, оповещает членов комиссии и приглашённых лиц о дате, времени и месте проведения заседания, рассматриваемых вопросах, ведёт протокол заседания, подготавливает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протокол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4.6. Комиссия правомочна принимать решения, если на её заседании присутствуют не менее половины от установленного числа членов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4.7. Решения Комиссии принимаются путём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4.9. Срок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принятия решения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комиссией не должен превышать 14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(четырнадцати)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календарных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дней со дня поступления в комиссию документов.</w:t>
      </w:r>
    </w:p>
    <w:p w:rsidR="0021014D" w:rsidRPr="00D70EC4" w:rsidRDefault="0021014D">
      <w:pPr>
        <w:rPr>
          <w:rFonts w:ascii="Arial" w:hAnsi="Arial" w:cs="Arial"/>
          <w:sz w:val="24"/>
          <w:szCs w:val="24"/>
          <w:lang w:val="ru-RU"/>
        </w:rPr>
      </w:pPr>
    </w:p>
    <w:p w:rsidR="0021014D" w:rsidRPr="00D70EC4" w:rsidRDefault="0021014D">
      <w:pPr>
        <w:rPr>
          <w:rFonts w:ascii="Arial" w:hAnsi="Arial" w:cs="Arial"/>
          <w:sz w:val="24"/>
          <w:szCs w:val="24"/>
          <w:lang w:val="ru-RU"/>
        </w:rPr>
      </w:pPr>
    </w:p>
    <w:sectPr w:rsidR="0021014D" w:rsidRPr="00D70EC4" w:rsidSect="00990A4F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B0E9"/>
    <w:multiLevelType w:val="singleLevel"/>
    <w:tmpl w:val="3224B0E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C2CC28B"/>
    <w:multiLevelType w:val="singleLevel"/>
    <w:tmpl w:val="6C2CC28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1A8578A"/>
    <w:rsid w:val="00090E6B"/>
    <w:rsid w:val="000A63FF"/>
    <w:rsid w:val="000E1F46"/>
    <w:rsid w:val="0021014D"/>
    <w:rsid w:val="00293BC0"/>
    <w:rsid w:val="0054456C"/>
    <w:rsid w:val="00702C64"/>
    <w:rsid w:val="0070624B"/>
    <w:rsid w:val="007B11FB"/>
    <w:rsid w:val="008923D0"/>
    <w:rsid w:val="009668AD"/>
    <w:rsid w:val="00990A4F"/>
    <w:rsid w:val="009E63FA"/>
    <w:rsid w:val="00A65ACE"/>
    <w:rsid w:val="00D70EC4"/>
    <w:rsid w:val="00DE0C7C"/>
    <w:rsid w:val="00E37C23"/>
    <w:rsid w:val="0EEE699E"/>
    <w:rsid w:val="454050A9"/>
    <w:rsid w:val="47006727"/>
    <w:rsid w:val="4B343CE6"/>
    <w:rsid w:val="57E073E3"/>
    <w:rsid w:val="5C46073E"/>
    <w:rsid w:val="71A8578A"/>
    <w:rsid w:val="751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4E7384-2087-4F60-A295-A1CC68D7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6B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90E6B"/>
    <w:rPr>
      <w:color w:val="0000FF"/>
      <w:u w:val="single"/>
    </w:rPr>
  </w:style>
  <w:style w:type="paragraph" w:styleId="a4">
    <w:name w:val="Normal (Web)"/>
    <w:qFormat/>
    <w:rsid w:val="00090E6B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39"/>
    <w:rsid w:val="00990A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A63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63FF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docs.cntd.ru/document/902063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НС</cp:lastModifiedBy>
  <cp:revision>15</cp:revision>
  <cp:lastPrinted>2025-04-16T11:04:00Z</cp:lastPrinted>
  <dcterms:created xsi:type="dcterms:W3CDTF">2025-03-28T11:31:00Z</dcterms:created>
  <dcterms:modified xsi:type="dcterms:W3CDTF">2025-04-16T11:08:00Z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6F06E4A9BBFD4F5381658685C0F7FE96_11</vt:lpwstr>
  </property>
</Properties>
</file>